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b/>
          <w:bCs/>
          <w:color w:val="1E1C1C"/>
          <w:lang w:val="en-US"/>
        </w:rPr>
        <w:t>Сегодня ветерану Великой Отечественной войны Рудольфу Жановичу Ягору исполняется 90 лет.</w:t>
      </w:r>
      <w:proofErr w:type="gramEnd"/>
      <w:r w:rsidRPr="00634CD8">
        <w:rPr>
          <w:rFonts w:ascii="Times New Roman" w:hAnsi="Times New Roman" w:cs="Times New Roman"/>
          <w:b/>
          <w:bCs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b/>
          <w:bCs/>
          <w:color w:val="1E1C1C"/>
          <w:lang w:val="en-US"/>
        </w:rPr>
        <w:t>Им написаны достаточно объемные воспоминания.</w:t>
      </w:r>
      <w:proofErr w:type="gramEnd"/>
      <w:r w:rsidRPr="00634CD8">
        <w:rPr>
          <w:rFonts w:ascii="Times New Roman" w:hAnsi="Times New Roman" w:cs="Times New Roman"/>
          <w:b/>
          <w:bCs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b/>
          <w:bCs/>
          <w:color w:val="1E1C1C"/>
          <w:lang w:val="en-US"/>
        </w:rPr>
        <w:t>К предыдущим круглым датам городские печатные средства массовой информации выходили с очерками о Рудольфе Жановиче.</w:t>
      </w:r>
      <w:proofErr w:type="gramEnd"/>
      <w:r w:rsidRPr="00634CD8">
        <w:rPr>
          <w:rFonts w:ascii="Times New Roman" w:hAnsi="Times New Roman" w:cs="Times New Roman"/>
          <w:b/>
          <w:bCs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b/>
          <w:bCs/>
          <w:color w:val="1E1C1C"/>
          <w:lang w:val="en-US"/>
        </w:rPr>
        <w:t>Что же произошло в жизни «человека завидной судьбы» «в пятнадцать мальчишеских лет»?</w:t>
      </w:r>
      <w:proofErr w:type="gramEnd"/>
      <w:r w:rsidRPr="00634CD8">
        <w:rPr>
          <w:rFonts w:ascii="Times New Roman" w:hAnsi="Times New Roman" w:cs="Times New Roman"/>
          <w:b/>
          <w:bCs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b/>
          <w:bCs/>
          <w:color w:val="1E1C1C"/>
          <w:lang w:val="en-US"/>
        </w:rPr>
        <w:t>(в кавычки взяты заголовки некоторых предшествующих газетных публикаций).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r w:rsidRPr="00634CD8">
        <w:rPr>
          <w:rFonts w:ascii="Times New Roman" w:hAnsi="Times New Roman" w:cs="Times New Roman"/>
          <w:noProof/>
          <w:color w:val="1E1C1C"/>
          <w:lang w:val="en-US"/>
        </w:rPr>
        <w:drawing>
          <wp:anchor distT="0" distB="0" distL="114300" distR="114300" simplePos="0" relativeHeight="251658240" behindDoc="0" locked="0" layoutInCell="1" allowOverlap="1" wp14:anchorId="2DD3AC4D" wp14:editId="2C85E38F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2457450" cy="3467100"/>
            <wp:effectExtent l="0" t="0" r="6350" b="12700"/>
            <wp:wrapTight wrapText="bothSides">
              <wp:wrapPolygon edited="0">
                <wp:start x="0" y="0"/>
                <wp:lineTo x="0" y="21521"/>
                <wp:lineTo x="21433" y="21521"/>
                <wp:lineTo x="214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CD8">
        <w:rPr>
          <w:rFonts w:ascii="Times New Roman" w:hAnsi="Times New Roman" w:cs="Times New Roman"/>
          <w:color w:val="1E1C1C"/>
          <w:lang w:val="en-US"/>
        </w:rPr>
        <w:t> </w:t>
      </w:r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Для относительной полноты картины несколько</w:t>
      </w:r>
      <w:r>
        <w:rPr>
          <w:rFonts w:ascii="Times New Roman" w:hAnsi="Times New Roman" w:cs="Times New Roman"/>
          <w:color w:val="1E1C1C"/>
          <w:lang w:val="en-US"/>
        </w:rPr>
        <w:t xml:space="preserve"> </w:t>
      </w:r>
      <w:r w:rsidRPr="00634CD8">
        <w:rPr>
          <w:rFonts w:ascii="Times New Roman" w:hAnsi="Times New Roman" w:cs="Times New Roman"/>
          <w:color w:val="1E1C1C"/>
          <w:lang w:val="en-US"/>
        </w:rPr>
        <w:t>слов—о Ж.К.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Ягоре, отце нашего героя.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Жан Карлович батрачил.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Ему не исполнилось и двадцати лет, когда в 1915 году в составе знаменитых подразделений латышских стрелков он пошел воевать на германский фронт.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За совершенные подвиги Жана Ягора отметили наградами.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В августе рокового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1917-го кавалер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Георгиевского креста стал коммунистом.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Легко догадаться о дальнейших событиях.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 довоенные годы в семье бережно хранили фотографию на прочной тисненой картонной основе, где Жан Карлович был запечатлен с Якобом Петерсом—ближайшим соратником «железного» Феликса Дзержинского.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 мирные годы почетного чекиста Жана Ягора, как говорили в то время, бросили на хозяйственную работу.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 Якутии и Карелии он занимал высокие должности в системе заготовок.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В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1936-м Жан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Карлович собрался с докладом, посвященным Дню Красной Армии, на главное в Петрозаводске торжественное собрание.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 этот момент случился сердечный приступ.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Он стал роковым.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Восьмилетний Рудольф успел вкусить, почувствовать и достаток, и удобства, которыми пользовались представители советской номенклатуры.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Скажем, из Якутии на новое место жительства семья летела на самолете.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Его уверенно вел известный полярный летчик Василий Молоков.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При передвижении по железной дороге это чаще всего был вагон повышенной комфортности.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Сегодня мы бы назвали его СВ.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Однажды изнурительный, длившийся почти круглосуточно, труд отца был прерван полугодовым отпуском.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Семья провела его в Анапе у теплого моря.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 Петрозаводске уполномоченному комитета заготовок Совета Народных Комиссаров СССР по Карелии Жану Ягору и его семье предоставили кров сначала в гостинице регионального правительства, затем—в особняке дореволюционной постройки.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Местные жители называли его просто—«губернаторский дом».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Стоит ли говорить о судьбах детей, отлученных от ставшей привычной роскоши.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Но это будет рассказ не о Рудольфе Ягоре.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В рукописи его воспоминаний бросились в глаза строки: «Я был домашним мальчиком.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Увлекался сборкой моделей различных механизмов.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Глубокой ночью книги читал под одеялом при свете фонарика».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Не сторонился и друзей—Валентина Рябинкина и Лени Куликова, всех одноклассников.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В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4-Б средней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школы № 9 Петрозаводска Рудольфа Ягора признали лучшим учеником.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Его избрали председателем пионерского отряда.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Одно время его парту установили впереди (поперек рядов парт одноклассников), рядом со столом учительницы.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Председателю пионерского отряда доверили ставить товарищам оценки по поведению.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4-Б признали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лучшим в Петрозаводске.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Рудольфу Ягору объявили поощрение—поездку в «Артек» (в Ленинграде сформировали группу ребят-северян. Для их размещения едва хватило вагона. Из Москвы на юг ушел целый состав).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И это уже была не папина заслуга.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 xml:space="preserve">Рудольф сам </w:t>
      </w:r>
      <w:r w:rsidRPr="00634CD8">
        <w:rPr>
          <w:rFonts w:ascii="Times New Roman" w:hAnsi="Times New Roman" w:cs="Times New Roman"/>
          <w:color w:val="1E1C1C"/>
          <w:lang w:val="en-US"/>
        </w:rPr>
        <w:lastRenderedPageBreak/>
        <w:t>достиг успеха, признания.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 «Артеке» он отдыхал вместе с сыном Валерия Чкалова.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С интересом ездил на экскурсии.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Побывав в Севастополе, юный Ягор вряд ли мог подумать о том, что впоследствии этот город станет родным, своим.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Полыхнула война с белофиннами, затем—с немецко-фашистскими захватчиками.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И в первом, и во втором случае даже дети уповали на проявление солидарности с нами финских и немецких рабочих.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Уж они-то не останутся в стороне.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Увы, остались…</w:t>
      </w:r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Вторую группу эвакуированных возглавила мама Рудольфа—Нина Ягор.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 прошлом профессиональная танцовщица, Нина Федоровна проявила решительность и твердость.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От Вологды эвакуированные добирались на конных подводах до села Кубенского.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Наравне со всеми Рудольф дергал лен, выполнял другие работы в поле.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На подводе едва уместились продукты—натуральная оплата труда подростка.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Большую ее часть семья передала в фонд обороны.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Летом Нина Ягор вернулась в прифронтовой карельский Беломорск.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Здесь 14-летнему Рудольфу пожаловали наушники и стальные «когти».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Он лазал по столбам, устраняя порывы проводов.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Радиоточки в городке не умолкали.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На школьной карте паренек отмечал населенные пункты, которые упоминались в официальных сводках.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В военкомате Рудольф Ягор буквально наседал с просьбой отправить его на фронт—так, что офицер не выдержал: «Без сопливых обойдемся».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Подросток с «когтями» на плече обиделся.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Военкомат обходил стороной, но служивые нашли его сами: «Хочешь, направим тебя на учебу на Соловки, в школу юнг?»</w:t>
      </w:r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r w:rsidRPr="00634CD8">
        <w:rPr>
          <w:rFonts w:ascii="Times New Roman" w:hAnsi="Times New Roman" w:cs="Times New Roman"/>
          <w:noProof/>
          <w:color w:val="1E1C1C"/>
          <w:lang w:val="en-US"/>
        </w:rPr>
        <w:drawing>
          <wp:anchor distT="0" distB="0" distL="114300" distR="114300" simplePos="0" relativeHeight="251659264" behindDoc="0" locked="0" layoutInCell="1" allowOverlap="1" wp14:anchorId="2B329C28" wp14:editId="4F9D759C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2838450" cy="3467100"/>
            <wp:effectExtent l="0" t="0" r="6350" b="12700"/>
            <wp:wrapTight wrapText="bothSides">
              <wp:wrapPolygon edited="0">
                <wp:start x="0" y="0"/>
                <wp:lineTo x="0" y="21521"/>
                <wp:lineTo x="21455" y="21521"/>
                <wp:lineTo x="214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 этом месте своего рассказа я, наконец, и подошел</w:t>
      </w:r>
      <w:r>
        <w:rPr>
          <w:rFonts w:ascii="Times New Roman" w:hAnsi="Times New Roman" w:cs="Times New Roman"/>
          <w:color w:val="1E1C1C"/>
          <w:lang w:val="en-US"/>
        </w:rPr>
        <w:t xml:space="preserve"> </w:t>
      </w:r>
      <w:bookmarkStart w:id="0" w:name="_GoBack"/>
      <w:bookmarkEnd w:id="0"/>
      <w:r w:rsidRPr="00634CD8">
        <w:rPr>
          <w:rFonts w:ascii="Times New Roman" w:hAnsi="Times New Roman" w:cs="Times New Roman"/>
          <w:color w:val="1E1C1C"/>
          <w:lang w:val="en-US"/>
        </w:rPr>
        <w:t>к рубежу—«пятнадцать мальчишеских лет».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По поводу школы юнг на Соловках нарком Военно-Морского Флота СССР адмирал Н.Г.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Кузнецов издал отдельный приказ.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Вышло также решение ЦК ВКЛСМ: «…отбор учащихся производить строго из комсомольцев и не комсомольцев в возрасте 15-16 лет, физически здоровых с образованием 6-7 классов».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Хочется сказать, что парень легко мог остаться дома.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Возможно, Нина Федоровна просила сына об этом.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Тем более что на радиоузле Рудольфа повысили в должности.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Но он засобирался в дорогу.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 течение трех дней Белое море жестоко штормило.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На это время сообщение с архипелагом было прервано.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Матросы-попутчики не дали пареньку умереть с голоду.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25 октября 1942 года он был зачислен в состав школы юнг, а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12 декабря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принял военную присягу.</w:t>
      </w:r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r w:rsidRPr="00634CD8">
        <w:rPr>
          <w:rFonts w:ascii="Times New Roman" w:hAnsi="Times New Roman" w:cs="Times New Roman"/>
          <w:color w:val="1E1C1C"/>
          <w:lang w:val="en-US"/>
        </w:rPr>
        <w:t xml:space="preserve">Пошли будни.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Бывало, среди ночи по нескольку раз поднимали по тревоге.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Всякий раз вставал вопрос: учебная ли, боевая ли?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Утром же—подъем по распорядку.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Зарядка, обливание студеной водой, зимой—обтирание снегом.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Старшина Котенко по прозвищу Крокодил стоит в сторонке, чтобы всех видеть.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Тем, кто, по его мнению, отлынивает, показывает два или три пальца.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Два пальца означает: нужно принести двадцать ведер воды в установленную на камбузе емкость, три—тридцать ведер.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И не вздумай огрызаться.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Будет хуже.</w:t>
      </w:r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Однако норов учащихся был неукротим.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Как по расписанию, схлестывались в драке москвичи и ленинградцы.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Коку ребятня устроила «темную»: видите ли, он получил поощрение за экономию продуктов.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Голод мальчишки ощущали постоянно, даже за обеденным столом.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Изредка преуспевавший в учебе и в политической подготовке Рудольф Ягор с товарищами совершал агитационные поездки в пользу школы в Петрозаводск.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Между делом прихваченные сбереженные куски мыла шли на приобретение лакомств и… спиртного.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«Я»—последняя буква в алфавите.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Но опять же не для Рудольфа Ягора правило.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Его имя вносили в списки учащихся и курсантов упомянутой школы юнг, Горьковского военно-морского подготовительного училища, Ленинградского высшего военно-морского инженерного училища имени Дзержинского, наконец—Военно-морской инженерной академии.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Везде Рудольф Жанович был первым, первым и первым.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Так, в Горьковское подготовительное направили пяток соловецких юнг, наиболее поднаторевших в учебе.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На берегах Волги их встретили не шибко приветливо: научили воевать—марш на фронт!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И вообще кем до 1913 года были ваши родители?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Приезжим ребятам велели сдать экзамены.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Строгий отбор прошел лишь Рудольф Ягор.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Не за горами оказалось время, когда на его погоны бросили знаки отличия старшины 2-й статьи.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 качестве младшего командира воспитанник Соловков один за другим вытаскивал классы в передовые.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Не по возрасту Рудольф был строг, требователен, но справедлив, к себе—в первую очередь.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Стены училища Ягор оставил с золотой медалью.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Так было везде.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Испытания Соловками прошли три набора юнг—4111 человек.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 кульминационные моменты схваток с врагом они совершали подвиги.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Так, Саша Ковалев собственным телом надежно закрыл поврежденный в бою коллектор с кипящей водой системы охлаждения двигателя катера.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И «морской охотник» не потерял ход.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Именем героя назвали и улицы, и школы, и пароход.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Звания Героя Советского Союза был удостоен Владимир Моисеенко—юнга с тральщика «Проводник»…</w:t>
      </w:r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Среди выпускников соловецкой школы юнг есть писатели, певцы мирового уровня, крупные военачальники.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Рудольф Жанович Ягор громко заявил о себе в Военно-морской академии кораблестроения и вооружения имени Крылова.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К тому времени офицер Рудольф Ягор был женат, воспитывал детей, но все-таки согласился стать в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30 лет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слушателем академии.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Его влекла научно-исследовательская работа в новой на то время области военных знаний.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Конкретно Рудольфа Ягора занимал детальный анализ подводного старта ракет.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Потребовались доступ к вычислительной машине и время работы на ней.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С академическим дипломом и багажом научных работ Рудольфа Жановича звали в столичные военные научные центры (но без предоставления квартиры), на Сахалин.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Но оказался Рудольф Ягор в Севастополе на должности инженера научно-исследовательского центра ВМФ.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r w:rsidRPr="00634CD8">
        <w:rPr>
          <w:rFonts w:ascii="Times New Roman" w:hAnsi="Times New Roman" w:cs="Times New Roman"/>
          <w:color w:val="1E1C1C"/>
          <w:lang w:val="en-US"/>
        </w:rPr>
        <w:t>«Я прошел в Военно-Морском флоте все звания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,—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>пишет в воспоминаниях Р.Ж. Ягор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,—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от юнги до капитана 1 ранга на 3 ноября 1971 года.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Вот только старшим матросом не был.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То же и с должностями: инженер-испытатель, заместитель начальника отдела ракет с подводным стартом, начальник 2-го научно-испытательного отдела изменений, наконец,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заместитель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начальника полигона по научно-испытательной части.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Крутая, труднопреодолимая карьерная лесенка.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Рудольф Жанович приложил руки, сердце и обширные знания к доводке до совершенства ряда ракетных систем и комплексов.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Некоторые из них до сих пор находятся на вооружении подводных и надводных кораблей.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Совместная работа свела Рудольфа Жановича с генеральным конструктором-ракетчиком.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Как руководителя испытаний Р.Ж.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Ягора неоднократно направляли с докладами в высшие органы государственной власти, а также с ходатайством о выделении денег и материалов на неотложные нужды полигона.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r w:rsidRPr="00634CD8">
        <w:rPr>
          <w:rFonts w:ascii="Times New Roman" w:hAnsi="Times New Roman" w:cs="Times New Roman"/>
          <w:color w:val="1E1C1C"/>
          <w:lang w:val="en-US"/>
        </w:rPr>
        <w:t xml:space="preserve">Герой нашего повествования делится хитростью: «На полигонах отбивались от новой техники, если нет штатов.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Я брал все новинки, потом добивался увеличения штатов».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И это приносило нужные результаты, о чем могут свидетельствовать ордена «Знак почета», Красной звезды и другие награды за успешно проведенные испытания новых образцов ракетной техники.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Мимо Р.Ж.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Ягора не пролетел и «Буран», о чем сегодня напоминает благодарность второго космонавта СССР генерал-полковника Германа Титова.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До сих пор является настольным составленное Р.Ж.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Ягором «Руководство по проведению испытаний».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Строгое соблюдение его положений сулит удачу.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 первый день октября 1984 года приказом министра обороны капитан 1 ранга Р.Ж.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Ягор был уволен в запас и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15 декабря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того же года исключен из списков.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Службе в Военно-Морском флоте им посвящены 41 год, два месяца и 16 дней.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r w:rsidRPr="00634CD8">
        <w:rPr>
          <w:rFonts w:ascii="Times New Roman" w:hAnsi="Times New Roman" w:cs="Times New Roman"/>
          <w:color w:val="1E1C1C"/>
          <w:lang w:val="en-US"/>
        </w:rPr>
        <w:t xml:space="preserve">Будучи в отставке, Рудольф Жанович вернулся туда, откуда пришел: он возглавил ветеранскую организацию соловецких юнг.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В 1975 году их в Севастополе насчитывалось 40 человек.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К 2002-му дошли 12.</w:t>
      </w:r>
      <w:proofErr w:type="gramEnd"/>
      <w:r w:rsidRPr="00634CD8">
        <w:rPr>
          <w:rFonts w:ascii="Times New Roman" w:hAnsi="Times New Roman" w:cs="Times New Roman"/>
          <w:color w:val="1E1C1C"/>
          <w:lang w:val="en-US"/>
        </w:rPr>
        <w:t xml:space="preserve"> </w:t>
      </w:r>
      <w:proofErr w:type="gramStart"/>
      <w:r w:rsidRPr="00634CD8">
        <w:rPr>
          <w:rFonts w:ascii="Times New Roman" w:hAnsi="Times New Roman" w:cs="Times New Roman"/>
          <w:color w:val="1E1C1C"/>
          <w:lang w:val="en-US"/>
        </w:rPr>
        <w:t>Сегодня всем нам выпала большая удача—быть современниками одного из соловецких юнг—Рудольфа Жановича Ягора.</w:t>
      </w:r>
      <w:proofErr w:type="gramEnd"/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r w:rsidRPr="00634CD8">
        <w:rPr>
          <w:rFonts w:ascii="Times New Roman" w:hAnsi="Times New Roman" w:cs="Times New Roman"/>
          <w:color w:val="1E1C1C"/>
          <w:lang w:val="en-US"/>
        </w:rPr>
        <w:t> </w:t>
      </w:r>
    </w:p>
    <w:p w:rsidR="00634CD8" w:rsidRPr="00634CD8" w:rsidRDefault="00634CD8" w:rsidP="00634C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E1C1C"/>
          <w:lang w:val="en-US"/>
        </w:rPr>
      </w:pPr>
      <w:r w:rsidRPr="00634CD8">
        <w:rPr>
          <w:rFonts w:ascii="Times New Roman" w:hAnsi="Times New Roman" w:cs="Times New Roman"/>
          <w:b/>
          <w:bCs/>
          <w:color w:val="1E1C1C"/>
          <w:lang w:val="en-US"/>
        </w:rPr>
        <w:t>А. КАЛЬКО.</w:t>
      </w:r>
    </w:p>
    <w:p w:rsidR="00283027" w:rsidRPr="00634CD8" w:rsidRDefault="00634CD8" w:rsidP="00634CD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34CD8">
        <w:rPr>
          <w:rFonts w:ascii="Times New Roman" w:hAnsi="Times New Roman" w:cs="Times New Roman"/>
          <w:b/>
          <w:bCs/>
          <w:i/>
          <w:iCs/>
          <w:color w:val="1E1C1C"/>
          <w:lang w:val="en-US"/>
        </w:rPr>
        <w:t>Фото из семейного архива юбиляра.</w:t>
      </w:r>
      <w:proofErr w:type="gramEnd"/>
    </w:p>
    <w:sectPr w:rsidR="00283027" w:rsidRPr="00634CD8" w:rsidSect="00B011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D8"/>
    <w:rsid w:val="00283027"/>
    <w:rsid w:val="00634CD8"/>
    <w:rsid w:val="00B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9F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D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D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D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D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340A4-1EF0-1B41-A128-A87E02ED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1611</Words>
  <Characters>9185</Characters>
  <Application>Microsoft Macintosh Word</Application>
  <DocSecurity>0</DocSecurity>
  <Lines>76</Lines>
  <Paragraphs>21</Paragraphs>
  <ScaleCrop>false</ScaleCrop>
  <Company>Sevpku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Kot</dc:creator>
  <cp:keywords/>
  <dc:description/>
  <cp:lastModifiedBy>Irina Kot</cp:lastModifiedBy>
  <cp:revision>1</cp:revision>
  <dcterms:created xsi:type="dcterms:W3CDTF">2018-02-01T07:59:00Z</dcterms:created>
  <dcterms:modified xsi:type="dcterms:W3CDTF">2018-02-01T08:01:00Z</dcterms:modified>
</cp:coreProperties>
</file>